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5-101</w:t>
      </w:r>
      <w:r w:rsidR="00C11BD5">
        <w:rPr>
          <w:rFonts w:eastAsiaTheme="minorEastAsia"/>
          <w:bCs/>
          <w:sz w:val="28"/>
          <w:szCs w:val="28"/>
        </w:rPr>
        <w:t>-2202</w:t>
      </w:r>
      <w:r>
        <w:rPr>
          <w:rFonts w:eastAsiaTheme="minorEastAsia"/>
          <w:bCs/>
          <w:sz w:val="28"/>
          <w:szCs w:val="28"/>
        </w:rPr>
        <w:t>/2025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381527" w:rsidR="00381527">
        <w:rPr>
          <w:rFonts w:eastAsiaTheme="minorEastAsia"/>
          <w:sz w:val="28"/>
          <w:szCs w:val="28"/>
        </w:rPr>
        <w:t>86MS0053-01-2025-000260-10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04 февраля</w:t>
      </w:r>
      <w:r w:rsidR="00BA1F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2025</w:t>
      </w:r>
      <w:r w:rsidRPr="00745B12">
        <w:rPr>
          <w:rFonts w:eastAsiaTheme="minorEastAsia"/>
          <w:sz w:val="28"/>
          <w:szCs w:val="28"/>
        </w:rPr>
        <w:t xml:space="preserve">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RP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>Мировой судья судебного участка №2 Няганского</w:t>
      </w:r>
      <w:r w:rsidRPr="00745B12">
        <w:rPr>
          <w:rFonts w:eastAsiaTheme="minorEastAsia"/>
          <w:color w:val="000000"/>
          <w:sz w:val="28"/>
          <w:szCs w:val="28"/>
        </w:rPr>
        <w:t xml:space="preserve">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C11BD5" w:rsidR="00C11BD5">
        <w:rPr>
          <w:sz w:val="28"/>
          <w:szCs w:val="28"/>
        </w:rPr>
        <w:t xml:space="preserve">индивидуального предпринимателя </w:t>
      </w:r>
      <w:r w:rsidR="00381527">
        <w:rPr>
          <w:sz w:val="28"/>
          <w:szCs w:val="28"/>
        </w:rPr>
        <w:t>Мельничук Татьяны Владимировны</w:t>
      </w:r>
      <w:r w:rsidRPr="00C11BD5" w:rsidR="00C11BD5">
        <w:rPr>
          <w:sz w:val="28"/>
          <w:szCs w:val="28"/>
        </w:rPr>
        <w:t xml:space="preserve">, </w:t>
      </w:r>
      <w:r w:rsidR="00A07C35">
        <w:rPr>
          <w:sz w:val="28"/>
          <w:szCs w:val="28"/>
        </w:rPr>
        <w:t>*</w:t>
      </w:r>
      <w:r w:rsidRPr="00381527" w:rsidR="00381527">
        <w:rPr>
          <w:sz w:val="28"/>
          <w:szCs w:val="28"/>
        </w:rPr>
        <w:t xml:space="preserve"> года рождения, уроженки </w:t>
      </w:r>
      <w:r w:rsidR="00A07C35">
        <w:rPr>
          <w:sz w:val="28"/>
          <w:szCs w:val="28"/>
        </w:rPr>
        <w:t>*</w:t>
      </w:r>
      <w:r w:rsidR="00677FB5">
        <w:rPr>
          <w:sz w:val="28"/>
          <w:szCs w:val="28"/>
        </w:rPr>
        <w:t xml:space="preserve">, </w:t>
      </w:r>
      <w:r w:rsidR="00381527">
        <w:rPr>
          <w:sz w:val="28"/>
          <w:szCs w:val="28"/>
        </w:rPr>
        <w:t>зарегистрированной по адресу</w:t>
      </w:r>
      <w:r w:rsidRPr="00381527" w:rsidR="00381527">
        <w:rPr>
          <w:sz w:val="28"/>
          <w:szCs w:val="28"/>
        </w:rPr>
        <w:t>: ХМАО-Югра</w:t>
      </w:r>
      <w:r w:rsidR="00381527">
        <w:rPr>
          <w:sz w:val="28"/>
          <w:szCs w:val="28"/>
        </w:rPr>
        <w:t xml:space="preserve">, </w:t>
      </w:r>
      <w:r w:rsidR="00A07C35">
        <w:rPr>
          <w:sz w:val="28"/>
          <w:szCs w:val="28"/>
        </w:rPr>
        <w:t>*</w:t>
      </w:r>
      <w:r w:rsidR="00381527">
        <w:rPr>
          <w:sz w:val="28"/>
          <w:szCs w:val="28"/>
        </w:rPr>
        <w:t xml:space="preserve"> </w:t>
      </w:r>
      <w:r w:rsidRPr="00C11BD5" w:rsidR="00C11BD5">
        <w:rPr>
          <w:sz w:val="28"/>
          <w:szCs w:val="28"/>
        </w:rPr>
        <w:t xml:space="preserve">ОГРНИП </w:t>
      </w:r>
      <w:r w:rsidR="00381527">
        <w:rPr>
          <w:sz w:val="28"/>
          <w:szCs w:val="28"/>
        </w:rPr>
        <w:t>322861700060781</w:t>
      </w:r>
      <w:r w:rsidRPr="00C11BD5" w:rsidR="00C11BD5">
        <w:rPr>
          <w:sz w:val="28"/>
          <w:szCs w:val="28"/>
        </w:rPr>
        <w:t>, ИНН 86100</w:t>
      </w:r>
      <w:r w:rsidR="00381527">
        <w:rPr>
          <w:sz w:val="28"/>
          <w:szCs w:val="28"/>
        </w:rPr>
        <w:t>5106637</w:t>
      </w:r>
      <w:r w:rsidRPr="00C11BD5" w:rsidR="00C11BD5">
        <w:rPr>
          <w:sz w:val="28"/>
          <w:szCs w:val="28"/>
        </w:rPr>
        <w:t xml:space="preserve">, </w:t>
      </w:r>
    </w:p>
    <w:p w:rsidR="00333674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>о совершении правонарушения,</w:t>
      </w:r>
      <w:r w:rsidRPr="006A6252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 xml:space="preserve">частью </w:t>
      </w:r>
      <w:r w:rsidRPr="000A2086">
        <w:rPr>
          <w:sz w:val="28"/>
          <w:szCs w:val="28"/>
        </w:rPr>
        <w:t>1 статьи 19.5 Кодекса Российской Федерации об административных правонарушениях</w:t>
      </w:r>
      <w:r>
        <w:rPr>
          <w:sz w:val="28"/>
          <w:szCs w:val="28"/>
        </w:rPr>
        <w:t>, -</w:t>
      </w:r>
      <w:r w:rsidRPr="000A2086">
        <w:rPr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</w:t>
      </w:r>
      <w:r w:rsidRPr="000A2086">
        <w:rPr>
          <w:sz w:val="28"/>
          <w:szCs w:val="28"/>
        </w:rPr>
        <w:t>венный надзор (контроль), об устранении нарушений законодательства</w:t>
      </w: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14.11.2024 в 00 часов 01</w:t>
      </w:r>
      <w:r w:rsidR="00C11BD5">
        <w:rPr>
          <w:sz w:val="28"/>
          <w:szCs w:val="28"/>
        </w:rPr>
        <w:t xml:space="preserve"> минут </w:t>
      </w:r>
      <w:r w:rsidRPr="002E7D92" w:rsidR="00C11BD5">
        <w:rPr>
          <w:sz w:val="28"/>
          <w:szCs w:val="28"/>
        </w:rPr>
        <w:t xml:space="preserve">ИП </w:t>
      </w:r>
      <w:r>
        <w:rPr>
          <w:sz w:val="28"/>
          <w:szCs w:val="28"/>
        </w:rPr>
        <w:t>Мельничук Т.В</w:t>
      </w:r>
      <w:r w:rsidRPr="002E7D92" w:rsidR="00C11BD5">
        <w:rPr>
          <w:sz w:val="28"/>
          <w:szCs w:val="28"/>
        </w:rPr>
        <w:t xml:space="preserve">. </w:t>
      </w:r>
      <w:r w:rsidR="00C11BD5">
        <w:rPr>
          <w:sz w:val="28"/>
          <w:szCs w:val="28"/>
        </w:rPr>
        <w:t xml:space="preserve">находящийся по адресу: ХМАО-Югра, г.Нягань, </w:t>
      </w:r>
      <w:r w:rsidR="00A07C35">
        <w:rPr>
          <w:sz w:val="28"/>
          <w:szCs w:val="28"/>
        </w:rPr>
        <w:t>*</w:t>
      </w:r>
      <w:r w:rsidR="00C11BD5">
        <w:rPr>
          <w:sz w:val="28"/>
          <w:szCs w:val="28"/>
        </w:rPr>
        <w:t xml:space="preserve"> </w:t>
      </w:r>
      <w:r w:rsidRPr="000516E3" w:rsidR="000516E3">
        <w:rPr>
          <w:sz w:val="28"/>
          <w:szCs w:val="28"/>
        </w:rPr>
        <w:t>не выполнила в срок предписание об устранении выявл</w:t>
      </w:r>
      <w:r w:rsidR="000516E3">
        <w:rPr>
          <w:sz w:val="28"/>
          <w:szCs w:val="28"/>
        </w:rPr>
        <w:t>енных нарушений от 23.09.2024 №</w:t>
      </w:r>
      <w:r w:rsidRPr="000516E3" w:rsidR="000516E3">
        <w:rPr>
          <w:sz w:val="28"/>
          <w:szCs w:val="28"/>
        </w:rPr>
        <w:t>49, вынесенное по акту контрольной закупки от 23.09.2024 № 78 (сведения о контрольной закупке в едином реестре контрольных (надзорных) мероприятий от 23.09.2024 № 86240441000З15517208), а именно не провела операции</w:t>
      </w:r>
      <w:r w:rsidR="000516E3">
        <w:rPr>
          <w:sz w:val="28"/>
          <w:szCs w:val="28"/>
        </w:rPr>
        <w:t xml:space="preserve"> «Чек коррекции» по контрольнo-</w:t>
      </w:r>
      <w:r w:rsidRPr="000516E3" w:rsidR="000516E3">
        <w:rPr>
          <w:sz w:val="28"/>
          <w:szCs w:val="28"/>
        </w:rPr>
        <w:t>кассовой технике на всю неучтенную сумму выручки за период с 01.01.2024 по дату формирования «чеков коррекции»</w:t>
      </w:r>
      <w:r w:rsidR="000516E3">
        <w:rPr>
          <w:sz w:val="28"/>
          <w:szCs w:val="28"/>
        </w:rPr>
        <w:t>, в срок до 13.11</w:t>
      </w:r>
      <w:r w:rsidR="00C11BD5">
        <w:rPr>
          <w:sz w:val="28"/>
          <w:szCs w:val="28"/>
        </w:rPr>
        <w:t>.2024, что является нарушением ст. 11 Ф</w:t>
      </w:r>
      <w:r w:rsidR="001C43BB">
        <w:rPr>
          <w:sz w:val="28"/>
          <w:szCs w:val="28"/>
        </w:rPr>
        <w:t>едерального закона</w:t>
      </w:r>
      <w:r w:rsidR="000516E3">
        <w:rPr>
          <w:sz w:val="28"/>
          <w:szCs w:val="28"/>
        </w:rPr>
        <w:t xml:space="preserve"> №54-ФЗ от 22.05.2003</w:t>
      </w:r>
      <w:r w:rsidR="00C11BD5">
        <w:rPr>
          <w:sz w:val="28"/>
          <w:szCs w:val="28"/>
        </w:rPr>
        <w:t xml:space="preserve"> «О </w:t>
      </w:r>
      <w:r w:rsidR="000516E3">
        <w:rPr>
          <w:sz w:val="28"/>
          <w:szCs w:val="28"/>
        </w:rPr>
        <w:t>применении контрольнo-кассовой техники при осуществлении расчетов в Российской Федерации</w:t>
      </w:r>
      <w:r w:rsidR="00C11BD5">
        <w:rPr>
          <w:sz w:val="28"/>
          <w:szCs w:val="28"/>
        </w:rPr>
        <w:t>»</w:t>
      </w:r>
      <w:r w:rsidR="006C7079">
        <w:rPr>
          <w:sz w:val="28"/>
          <w:szCs w:val="28"/>
        </w:rPr>
        <w:t xml:space="preserve">. 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 w:rsidRPr="002E7D92">
        <w:rPr>
          <w:sz w:val="28"/>
          <w:szCs w:val="28"/>
        </w:rPr>
        <w:t xml:space="preserve">ИП </w:t>
      </w:r>
      <w:r w:rsidR="000516E3">
        <w:rPr>
          <w:sz w:val="28"/>
          <w:szCs w:val="28"/>
        </w:rPr>
        <w:t>Мельничук Т.В</w:t>
      </w:r>
      <w:r w:rsidRPr="00C11BD5">
        <w:rPr>
          <w:sz w:val="28"/>
          <w:szCs w:val="28"/>
        </w:rPr>
        <w:t xml:space="preserve">., представитель </w:t>
      </w:r>
      <w:r w:rsidR="000516E3">
        <w:rPr>
          <w:sz w:val="28"/>
          <w:szCs w:val="28"/>
        </w:rPr>
        <w:t>Межрайонной ИФНС №1</w:t>
      </w:r>
      <w:r w:rsidRPr="00C11BD5">
        <w:rPr>
          <w:sz w:val="28"/>
          <w:szCs w:val="28"/>
        </w:rPr>
        <w:t xml:space="preserve"> по ХМАО-Югре на рассмотрение дела не явились, о времени и месте рассмотрения дела извещены надлежащим образом</w:t>
      </w:r>
      <w:r>
        <w:rPr>
          <w:sz w:val="28"/>
          <w:szCs w:val="28"/>
        </w:rPr>
        <w:t>.</w:t>
      </w:r>
    </w:p>
    <w:p w:rsidR="00263373" w:rsidP="00263373">
      <w:pPr>
        <w:pStyle w:val="NoSpacing"/>
        <w:ind w:firstLine="708"/>
        <w:jc w:val="both"/>
        <w:rPr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677FB5">
        <w:rPr>
          <w:sz w:val="28"/>
          <w:szCs w:val="28"/>
        </w:rPr>
        <w:t>привлекаемого лица и</w:t>
      </w:r>
      <w:r>
        <w:rPr>
          <w:sz w:val="28"/>
          <w:szCs w:val="28"/>
        </w:rPr>
        <w:t xml:space="preserve"> представителя </w:t>
      </w:r>
      <w:r w:rsidR="000516E3">
        <w:rPr>
          <w:sz w:val="28"/>
          <w:szCs w:val="28"/>
        </w:rPr>
        <w:t>Межрайонной ИФНС №1</w:t>
      </w:r>
      <w:r w:rsidRPr="00C11BD5" w:rsidR="000516E3">
        <w:rPr>
          <w:sz w:val="28"/>
          <w:szCs w:val="28"/>
        </w:rPr>
        <w:t xml:space="preserve"> по ХМАО-Югре</w:t>
      </w:r>
      <w:r>
        <w:rPr>
          <w:sz w:val="28"/>
          <w:szCs w:val="28"/>
        </w:rPr>
        <w:t>.</w:t>
      </w:r>
    </w:p>
    <w:p w:rsidR="00BC15AE" w:rsidP="00100C0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00C03" w:rsidR="00100C03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>
        <w:rPr>
          <w:sz w:val="28"/>
          <w:szCs w:val="28"/>
        </w:rPr>
        <w:t>приходит к следующему.</w:t>
      </w:r>
    </w:p>
    <w:p w:rsidR="00716245" w:rsidP="00100C03">
      <w:pPr>
        <w:pStyle w:val="NoSpacing"/>
        <w:ind w:firstLine="709"/>
        <w:jc w:val="both"/>
        <w:rPr>
          <w:sz w:val="28"/>
          <w:szCs w:val="28"/>
        </w:rPr>
      </w:pPr>
      <w:r w:rsidRPr="00716245">
        <w:rPr>
          <w:sz w:val="28"/>
          <w:szCs w:val="28"/>
        </w:rPr>
        <w:t>В соответствии с пунктом 1 части 2 статьи 3 Федерального закона</w:t>
      </w:r>
      <w:r>
        <w:rPr>
          <w:sz w:val="28"/>
          <w:szCs w:val="28"/>
        </w:rPr>
        <w:t xml:space="preserve"> №</w:t>
      </w:r>
      <w:r w:rsidRPr="00716245">
        <w:rPr>
          <w:sz w:val="28"/>
          <w:szCs w:val="28"/>
        </w:rPr>
        <w:t>248-ФЗ порядок организации и осуществления государственного контроля (надзора), муниципального контроля устанавлива</w:t>
      </w:r>
      <w:r w:rsidRPr="00716245">
        <w:rPr>
          <w:sz w:val="28"/>
          <w:szCs w:val="28"/>
        </w:rPr>
        <w:t xml:space="preserve">ется для вида федерального </w:t>
      </w:r>
      <w:r w:rsidRPr="00716245">
        <w:rPr>
          <w:sz w:val="28"/>
          <w:szCs w:val="28"/>
        </w:rPr>
        <w:t>государственного контроля (надзора) положением о виде Федерального государственного контроля (надзора), утверждаемым Президентом Российской Федерации или Правительством Российской Федерации.</w:t>
      </w:r>
    </w:p>
    <w:p w:rsidR="00716245" w:rsidP="00100C03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 xml:space="preserve">Согласно пункту 1 </w:t>
      </w:r>
      <w:r>
        <w:rPr>
          <w:sz w:val="28"/>
          <w:szCs w:val="28"/>
        </w:rPr>
        <w:t>статьи 7 Федеральног</w:t>
      </w:r>
      <w:r>
        <w:rPr>
          <w:sz w:val="28"/>
          <w:szCs w:val="28"/>
        </w:rPr>
        <w:t>о закона №</w:t>
      </w:r>
      <w:r w:rsidRPr="00B73076">
        <w:rPr>
          <w:sz w:val="28"/>
          <w:szCs w:val="28"/>
        </w:rPr>
        <w:t xml:space="preserve"> 54-ФЗ </w:t>
      </w:r>
      <w:r w:rsidRPr="00677FB5" w:rsidR="0088565D">
        <w:rPr>
          <w:sz w:val="28"/>
          <w:szCs w:val="28"/>
        </w:rPr>
        <w:t>"О применении контрольно-кассовой техники при осуществлении р</w:t>
      </w:r>
      <w:r w:rsidR="0088565D">
        <w:rPr>
          <w:sz w:val="28"/>
          <w:szCs w:val="28"/>
        </w:rPr>
        <w:t xml:space="preserve">асчетов в Российской Федерации" (далее – Федерального закона №54-ФЗ) </w:t>
      </w:r>
      <w:r w:rsidRPr="00B73076">
        <w:rPr>
          <w:sz w:val="28"/>
          <w:szCs w:val="28"/>
        </w:rPr>
        <w:t xml:space="preserve">положение о контроле и надзоре за соблюдением законодательства Российской Федерации о применении </w:t>
      </w:r>
      <w:r w:rsidRPr="00B73076">
        <w:rPr>
          <w:sz w:val="28"/>
          <w:szCs w:val="28"/>
        </w:rPr>
        <w:t>контрольно-кассовой техники утверждается Правительством Российской Федерации.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 xml:space="preserve">Постановлением Правительства Российской Федерации от 28.02.2022 № 272 </w:t>
      </w:r>
      <w:r w:rsidRPr="00677FB5" w:rsidR="00677FB5">
        <w:rPr>
          <w:sz w:val="28"/>
          <w:szCs w:val="28"/>
        </w:rPr>
        <w:t>"Об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предпринимателей"</w:t>
      </w:r>
      <w:r w:rsidR="00677FB5">
        <w:rPr>
          <w:sz w:val="28"/>
          <w:szCs w:val="28"/>
        </w:rPr>
        <w:t xml:space="preserve"> </w:t>
      </w:r>
      <w:r w:rsidRPr="00B73076">
        <w:rPr>
          <w:sz w:val="28"/>
          <w:szCs w:val="28"/>
        </w:rPr>
        <w:t>утверждено «Положение о Федеральном государственном контроле (надзоре) за соблюдением законодательства Р</w:t>
      </w:r>
      <w:r w:rsidRPr="00B73076">
        <w:rPr>
          <w:sz w:val="28"/>
          <w:szCs w:val="28"/>
        </w:rPr>
        <w:t>оссийской Фед</w:t>
      </w:r>
      <w:r>
        <w:rPr>
          <w:sz w:val="28"/>
          <w:szCs w:val="28"/>
        </w:rPr>
        <w:t>ерации о применении контрольно-</w:t>
      </w:r>
      <w:r w:rsidRPr="00B73076">
        <w:rPr>
          <w:sz w:val="28"/>
          <w:szCs w:val="28"/>
        </w:rPr>
        <w:t>кассовой техники, в том числе за полнотой учета выручки в организациях</w:t>
      </w:r>
      <w:r>
        <w:rPr>
          <w:sz w:val="28"/>
          <w:szCs w:val="28"/>
        </w:rPr>
        <w:t xml:space="preserve"> и у индивидуальных предпринимателей».</w:t>
      </w:r>
    </w:p>
    <w:p w:rsidR="0088565D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Правила применения контрольно-кассовой техники при осуществлении расчетов в Российской Федерации в целя</w:t>
      </w:r>
      <w:r w:rsidRPr="00B73076">
        <w:rPr>
          <w:sz w:val="28"/>
          <w:szCs w:val="28"/>
        </w:rPr>
        <w:t xml:space="preserve">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 целях налогообложения и обеспечения </w:t>
      </w:r>
      <w:r w:rsidRPr="00B73076">
        <w:rPr>
          <w:sz w:val="28"/>
          <w:szCs w:val="28"/>
        </w:rPr>
        <w:t>установленного порядка оборота товаров определяются Федеральным законом № 54-ФЗ</w:t>
      </w:r>
      <w:r>
        <w:rPr>
          <w:sz w:val="28"/>
          <w:szCs w:val="28"/>
        </w:rPr>
        <w:t>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На основании пункта 1 статьи 1.2 Федерального закона № 54-ФЗ контрольно</w:t>
      </w:r>
      <w:r>
        <w:rPr>
          <w:sz w:val="28"/>
          <w:szCs w:val="28"/>
        </w:rPr>
        <w:t>-</w:t>
      </w:r>
      <w:r w:rsidRPr="00B73076">
        <w:rPr>
          <w:sz w:val="28"/>
          <w:szCs w:val="28"/>
        </w:rPr>
        <w:t>кассовая техника, включенная в реестр контрольно-кассовой техники, применяется на территории Российской</w:t>
      </w:r>
      <w:r w:rsidRPr="00B73076">
        <w:rPr>
          <w:sz w:val="28"/>
          <w:szCs w:val="28"/>
        </w:rPr>
        <w:t xml:space="preserve">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Порядок и условия применения контрольно-кассовой техники содержат</w:t>
      </w:r>
      <w:r w:rsidRPr="00B73076">
        <w:rPr>
          <w:sz w:val="28"/>
          <w:szCs w:val="28"/>
        </w:rPr>
        <w:t>ся в статье 4.3 Федерального закона № 54-ФЗ, в соответствии с пунктом 15 которой порядок применения контрольно-кассовой техники устанавливается также иными статьями Федерального закона</w:t>
      </w:r>
      <w:r w:rsidR="00677FB5">
        <w:rPr>
          <w:sz w:val="28"/>
          <w:szCs w:val="28"/>
        </w:rPr>
        <w:t>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В</w:t>
      </w:r>
      <w:r w:rsidR="00677FB5">
        <w:rPr>
          <w:sz w:val="28"/>
          <w:szCs w:val="28"/>
        </w:rPr>
        <w:t xml:space="preserve"> </w:t>
      </w:r>
      <w:r w:rsidRPr="00B73076">
        <w:rPr>
          <w:sz w:val="28"/>
          <w:szCs w:val="28"/>
        </w:rPr>
        <w:t>соответствии с пунктом 1 статьи 4.3 Федерального закона № 54-ФЗ конт</w:t>
      </w:r>
      <w:r w:rsidRPr="00B73076">
        <w:rPr>
          <w:sz w:val="28"/>
          <w:szCs w:val="28"/>
        </w:rPr>
        <w:t xml:space="preserve">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случаев, </w:t>
      </w:r>
      <w:r w:rsidRPr="00B73076">
        <w:rPr>
          <w:sz w:val="28"/>
          <w:szCs w:val="28"/>
        </w:rPr>
        <w:t>предусмотренных настоящим Федеральным законом.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В соответствии с абзацем 2 пункта 2 статьи 5 Федерального закон</w:t>
      </w:r>
      <w:r>
        <w:rPr>
          <w:sz w:val="28"/>
          <w:szCs w:val="28"/>
        </w:rPr>
        <w:t>а №</w:t>
      </w:r>
      <w:r w:rsidRPr="00B73076">
        <w:rPr>
          <w:sz w:val="28"/>
          <w:szCs w:val="28"/>
        </w:rPr>
        <w:t>54-ФЗ, пользователи обязаны</w:t>
      </w:r>
      <w:r w:rsidR="007417D3">
        <w:rPr>
          <w:sz w:val="28"/>
          <w:szCs w:val="28"/>
        </w:rPr>
        <w:t xml:space="preserve">, в том числе </w:t>
      </w:r>
      <w:r w:rsidRPr="00B73076">
        <w:rPr>
          <w:sz w:val="28"/>
          <w:szCs w:val="28"/>
        </w:rPr>
        <w:t xml:space="preserve">применять контрольно-кассовую технику с установленным </w:t>
      </w:r>
      <w:r>
        <w:rPr>
          <w:sz w:val="28"/>
          <w:szCs w:val="28"/>
        </w:rPr>
        <w:t>внутри</w:t>
      </w:r>
      <w:r w:rsidRPr="00B73076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корпуса</w:t>
      </w:r>
      <w:r w:rsidRPr="00B73076">
        <w:rPr>
          <w:sz w:val="28"/>
          <w:szCs w:val="28"/>
        </w:rPr>
        <w:t xml:space="preserve">, фискальным накопителем, </w:t>
      </w:r>
      <w:r w:rsidRPr="00B73076">
        <w:rPr>
          <w:sz w:val="28"/>
          <w:szCs w:val="28"/>
        </w:rPr>
        <w:t>соответс</w:t>
      </w:r>
      <w:r w:rsidRPr="00B73076">
        <w:rPr>
          <w:sz w:val="28"/>
          <w:szCs w:val="28"/>
        </w:rPr>
        <w:t>твующую требованиям законодательства Российской Федерации о применении контрольно-кассовой техники.</w:t>
      </w:r>
    </w:p>
    <w:p w:rsidR="00B73076" w:rsidP="00B73076">
      <w:pPr>
        <w:pStyle w:val="NoSpacing"/>
        <w:ind w:firstLine="709"/>
        <w:jc w:val="both"/>
        <w:rPr>
          <w:sz w:val="28"/>
          <w:szCs w:val="28"/>
        </w:rPr>
      </w:pPr>
      <w:r w:rsidRPr="00B73076">
        <w:rPr>
          <w:sz w:val="28"/>
          <w:szCs w:val="28"/>
        </w:rPr>
        <w:t>В соответствии со статьей 5 Федерального закона № 54-ФЗ, пользователи обязаны, выполнять иные обязанности, предусмотренные законодательством Российской Феде</w:t>
      </w:r>
      <w:r w:rsidRPr="00B73076">
        <w:rPr>
          <w:sz w:val="28"/>
          <w:szCs w:val="28"/>
        </w:rPr>
        <w:t>рации о применении контрольнo-кассовой техники.</w:t>
      </w:r>
    </w:p>
    <w:p w:rsidR="00530DC9" w:rsidP="00100C03">
      <w:pPr>
        <w:pStyle w:val="NoSpacing"/>
        <w:ind w:firstLine="709"/>
        <w:jc w:val="both"/>
        <w:rPr>
          <w:sz w:val="28"/>
          <w:szCs w:val="28"/>
        </w:rPr>
      </w:pPr>
      <w:r w:rsidRPr="000516E3">
        <w:rPr>
          <w:sz w:val="28"/>
          <w:szCs w:val="28"/>
        </w:rPr>
        <w:t>Предписание об устранении выявл</w:t>
      </w:r>
      <w:r>
        <w:rPr>
          <w:sz w:val="28"/>
          <w:szCs w:val="28"/>
        </w:rPr>
        <w:t>енных нарушений от 23.09.2024 №</w:t>
      </w:r>
      <w:r w:rsidRPr="000516E3">
        <w:rPr>
          <w:sz w:val="28"/>
          <w:szCs w:val="28"/>
        </w:rPr>
        <w:t xml:space="preserve">49 ИП Мельничук Т.В. вручено лицу по доверенности № </w:t>
      </w:r>
      <w:r w:rsidR="00A07C35">
        <w:rPr>
          <w:sz w:val="28"/>
          <w:szCs w:val="28"/>
        </w:rPr>
        <w:t>*</w:t>
      </w:r>
      <w:r w:rsidRPr="000516E3">
        <w:rPr>
          <w:sz w:val="28"/>
          <w:szCs w:val="28"/>
        </w:rPr>
        <w:t xml:space="preserve"> </w:t>
      </w:r>
      <w:r w:rsidR="00A07C35">
        <w:rPr>
          <w:sz w:val="28"/>
          <w:szCs w:val="28"/>
        </w:rPr>
        <w:t>*</w:t>
      </w:r>
      <w:r w:rsidRPr="000516E3">
        <w:rPr>
          <w:sz w:val="28"/>
          <w:szCs w:val="28"/>
        </w:rPr>
        <w:t xml:space="preserve"> </w:t>
      </w:r>
      <w:r>
        <w:rPr>
          <w:sz w:val="28"/>
          <w:szCs w:val="28"/>
        </w:rPr>
        <w:t>Е.О.  23.09.2024.</w:t>
      </w:r>
    </w:p>
    <w:p w:rsidR="000516E3" w:rsidP="00100C03">
      <w:pPr>
        <w:pStyle w:val="NoSpacing"/>
        <w:ind w:firstLine="709"/>
        <w:jc w:val="both"/>
        <w:rPr>
          <w:sz w:val="28"/>
          <w:szCs w:val="28"/>
        </w:rPr>
      </w:pPr>
      <w:r w:rsidRPr="000516E3">
        <w:rPr>
          <w:sz w:val="28"/>
          <w:szCs w:val="28"/>
        </w:rPr>
        <w:t>Устранить выявленные нарушения и предоставить за</w:t>
      </w:r>
      <w:r w:rsidRPr="000516E3">
        <w:rPr>
          <w:sz w:val="28"/>
          <w:szCs w:val="28"/>
        </w:rPr>
        <w:t xml:space="preserve">явление </w:t>
      </w:r>
      <w:r w:rsidR="007417D3">
        <w:rPr>
          <w:sz w:val="28"/>
          <w:szCs w:val="28"/>
        </w:rPr>
        <w:t xml:space="preserve">привлекаемому лицу </w:t>
      </w:r>
      <w:r w:rsidRPr="000516E3">
        <w:rPr>
          <w:sz w:val="28"/>
          <w:szCs w:val="28"/>
        </w:rPr>
        <w:t>надлежало не позднее</w:t>
      </w:r>
      <w:r>
        <w:rPr>
          <w:sz w:val="28"/>
          <w:szCs w:val="28"/>
        </w:rPr>
        <w:t xml:space="preserve"> 13.11.2024.</w:t>
      </w:r>
    </w:p>
    <w:p w:rsidR="007417D3" w:rsidP="007417D3">
      <w:pPr>
        <w:pStyle w:val="NoSpacing"/>
        <w:ind w:firstLine="709"/>
        <w:jc w:val="both"/>
        <w:rPr>
          <w:sz w:val="28"/>
          <w:szCs w:val="28"/>
        </w:rPr>
      </w:pPr>
      <w:r w:rsidRPr="000516E3">
        <w:rPr>
          <w:sz w:val="28"/>
          <w:szCs w:val="28"/>
        </w:rPr>
        <w:t xml:space="preserve">Письма, ходатайства, обращения от ИП Мельничук Т.В., а также от доверенного лица </w:t>
      </w:r>
      <w:r w:rsidR="00A07C35">
        <w:rPr>
          <w:sz w:val="28"/>
          <w:szCs w:val="28"/>
        </w:rPr>
        <w:t>*</w:t>
      </w:r>
      <w:r w:rsidRPr="000516E3">
        <w:rPr>
          <w:sz w:val="28"/>
          <w:szCs w:val="28"/>
        </w:rPr>
        <w:t xml:space="preserve"> Е.О. об исполнении предписания и приятых мерах по устранению нарушения требований законодательства Ро</w:t>
      </w:r>
      <w:r w:rsidRPr="000516E3">
        <w:rPr>
          <w:sz w:val="28"/>
          <w:szCs w:val="28"/>
        </w:rPr>
        <w:t>ссийской Фе</w:t>
      </w:r>
      <w:r>
        <w:rPr>
          <w:sz w:val="28"/>
          <w:szCs w:val="28"/>
        </w:rPr>
        <w:t>дерации о применении контрольнo-</w:t>
      </w:r>
      <w:r w:rsidRPr="000516E3">
        <w:rPr>
          <w:sz w:val="28"/>
          <w:szCs w:val="28"/>
        </w:rPr>
        <w:t xml:space="preserve">кассовой техники в Межрайонную ИФНС России № 1 по </w:t>
      </w:r>
      <w:r w:rsidRPr="00C11BD5">
        <w:rPr>
          <w:sz w:val="28"/>
          <w:szCs w:val="28"/>
        </w:rPr>
        <w:t>ХМАО-Югре</w:t>
      </w:r>
      <w:r w:rsidRPr="000516E3">
        <w:rPr>
          <w:sz w:val="28"/>
          <w:szCs w:val="28"/>
        </w:rPr>
        <w:t xml:space="preserve"> не поступали</w:t>
      </w:r>
      <w:r>
        <w:rPr>
          <w:sz w:val="28"/>
          <w:szCs w:val="28"/>
        </w:rPr>
        <w:t xml:space="preserve">. </w:t>
      </w:r>
    </w:p>
    <w:p w:rsidR="007417D3" w:rsidRPr="007417D3" w:rsidP="007417D3">
      <w:pPr>
        <w:pStyle w:val="NoSpacing"/>
        <w:ind w:firstLine="709"/>
        <w:jc w:val="both"/>
        <w:rPr>
          <w:sz w:val="28"/>
          <w:szCs w:val="28"/>
        </w:rPr>
      </w:pPr>
      <w:r w:rsidRPr="000516E3">
        <w:rPr>
          <w:sz w:val="28"/>
          <w:szCs w:val="28"/>
        </w:rPr>
        <w:t xml:space="preserve">В результате чего ИП Мельничук Т.В. нарушены </w:t>
      </w:r>
      <w:r>
        <w:rPr>
          <w:sz w:val="28"/>
          <w:szCs w:val="28"/>
        </w:rPr>
        <w:t xml:space="preserve">следующие нормы: </w:t>
      </w:r>
      <w:r w:rsidRPr="000516E3">
        <w:rPr>
          <w:sz w:val="28"/>
          <w:szCs w:val="28"/>
        </w:rPr>
        <w:t>часть 4 статьи 4.3 Федерального Закона № 54-ФЗ</w:t>
      </w:r>
      <w:r>
        <w:rPr>
          <w:sz w:val="28"/>
          <w:szCs w:val="28"/>
        </w:rPr>
        <w:t>, согласно которой</w:t>
      </w:r>
      <w:r w:rsidRPr="000516E3">
        <w:rPr>
          <w:sz w:val="28"/>
          <w:szCs w:val="28"/>
        </w:rPr>
        <w:t xml:space="preserve"> </w:t>
      </w:r>
      <w:r w:rsidRPr="007417D3">
        <w:rPr>
          <w:sz w:val="28"/>
          <w:szCs w:val="28"/>
        </w:rPr>
        <w:t xml:space="preserve">при </w:t>
      </w:r>
      <w:r w:rsidRPr="007417D3">
        <w:rPr>
          <w:sz w:val="28"/>
          <w:szCs w:val="28"/>
        </w:rPr>
        <w:t>выполнении корректировки расчетов, которые были произведены ранее, формируется кассовый чек коррекции (бланк строгой отчетности коррекции) после формирования отчета об открытии смены, но не позднее формирования отчета о закрытии смены. Кассовый чек коррекц</w:t>
      </w:r>
      <w:r w:rsidRPr="007417D3">
        <w:rPr>
          <w:sz w:val="28"/>
          <w:szCs w:val="28"/>
        </w:rPr>
        <w:t>ии (бланк строгой отчетности коррекции) формируется пользователем в целях исполнения обязанности по применению контрольно-кассовой техники в случае осуществления ранее таким пользователем расчета без применения контрольно-кассовой техники либо в случае при</w:t>
      </w:r>
      <w:r w:rsidRPr="007417D3">
        <w:rPr>
          <w:sz w:val="28"/>
          <w:szCs w:val="28"/>
        </w:rPr>
        <w:t>менения контрольно-кассовой техники с нарушением требований законодательства Российской Федерации о применении контрольно-кассовой техники.</w:t>
      </w:r>
    </w:p>
    <w:p w:rsidR="00B42C99" w:rsidP="007417D3">
      <w:pPr>
        <w:pStyle w:val="NoSpacing"/>
        <w:ind w:firstLine="709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="0005403D">
        <w:rPr>
          <w:sz w:val="28"/>
          <w:szCs w:val="28"/>
        </w:rPr>
        <w:t xml:space="preserve">ИП </w:t>
      </w:r>
      <w:r w:rsidRPr="000516E3" w:rsidR="00B73076">
        <w:rPr>
          <w:sz w:val="28"/>
          <w:szCs w:val="28"/>
        </w:rPr>
        <w:t>Мельничук Т.В</w:t>
      </w:r>
      <w:r w:rsidRPr="0005403D" w:rsidR="0005403D">
        <w:rPr>
          <w:sz w:val="28"/>
          <w:szCs w:val="28"/>
        </w:rPr>
        <w:t xml:space="preserve">. </w:t>
      </w:r>
      <w:r w:rsidRPr="005D0391">
        <w:rPr>
          <w:sz w:val="28"/>
          <w:szCs w:val="28"/>
        </w:rPr>
        <w:t>в совершении правонарушения, предусмотренного частью 1 статьи 19.5 Кодекса Российской Федерац</w:t>
      </w:r>
      <w:r w:rsidRPr="005D0391">
        <w:rPr>
          <w:sz w:val="28"/>
          <w:szCs w:val="28"/>
        </w:rPr>
        <w:t>ии об административных правонарушениях подтверждается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</w:t>
      </w:r>
      <w:r w:rsidR="00B73076">
        <w:rPr>
          <w:sz w:val="28"/>
          <w:szCs w:val="28"/>
        </w:rPr>
        <w:t xml:space="preserve">№ 86012435900037900001 </w:t>
      </w:r>
      <w:r w:rsidRPr="00410461">
        <w:rPr>
          <w:sz w:val="28"/>
          <w:szCs w:val="28"/>
        </w:rPr>
        <w:t>об административном правонарушении от</w:t>
      </w:r>
      <w:r w:rsidR="00732C09">
        <w:rPr>
          <w:sz w:val="28"/>
          <w:szCs w:val="28"/>
        </w:rPr>
        <w:t xml:space="preserve"> </w:t>
      </w:r>
      <w:r w:rsidR="0005403D">
        <w:rPr>
          <w:sz w:val="28"/>
          <w:szCs w:val="28"/>
        </w:rPr>
        <w:t>24</w:t>
      </w:r>
      <w:r w:rsidR="00B73076">
        <w:rPr>
          <w:sz w:val="28"/>
          <w:szCs w:val="28"/>
        </w:rPr>
        <w:t>.12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>, в котором указано время, место и событие административного правонару</w:t>
      </w:r>
      <w:r>
        <w:rPr>
          <w:sz w:val="28"/>
          <w:szCs w:val="28"/>
        </w:rPr>
        <w:t xml:space="preserve">шения, совершенного </w:t>
      </w:r>
      <w:r w:rsidR="0005403D">
        <w:rPr>
          <w:sz w:val="28"/>
          <w:szCs w:val="28"/>
        </w:rPr>
        <w:t xml:space="preserve">ИП </w:t>
      </w:r>
      <w:r w:rsidRPr="000516E3" w:rsidR="00B73076">
        <w:rPr>
          <w:sz w:val="28"/>
          <w:szCs w:val="28"/>
        </w:rPr>
        <w:t>Мельничук Т.В</w:t>
      </w:r>
      <w:r w:rsidR="002E7D92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05403D">
        <w:rPr>
          <w:spacing w:val="-1"/>
          <w:sz w:val="28"/>
          <w:szCs w:val="28"/>
        </w:rPr>
        <w:t>к</w:t>
      </w:r>
      <w:r w:rsidR="0005403D">
        <w:rPr>
          <w:sz w:val="28"/>
          <w:szCs w:val="28"/>
        </w:rPr>
        <w:t xml:space="preserve">опия </w:t>
      </w:r>
      <w:r w:rsidR="0005403D">
        <w:rPr>
          <w:spacing w:val="-1"/>
          <w:sz w:val="28"/>
          <w:szCs w:val="28"/>
        </w:rPr>
        <w:t xml:space="preserve">протокола </w:t>
      </w:r>
      <w:r w:rsidR="00252B0B">
        <w:rPr>
          <w:spacing w:val="-1"/>
          <w:sz w:val="28"/>
          <w:szCs w:val="28"/>
        </w:rPr>
        <w:t>направлена</w:t>
      </w:r>
      <w:r w:rsidR="0005403D">
        <w:rPr>
          <w:spacing w:val="-1"/>
          <w:sz w:val="28"/>
          <w:szCs w:val="28"/>
        </w:rPr>
        <w:t xml:space="preserve"> </w:t>
      </w:r>
      <w:r w:rsidR="0005403D">
        <w:rPr>
          <w:sz w:val="28"/>
          <w:szCs w:val="28"/>
        </w:rPr>
        <w:t xml:space="preserve">ИП </w:t>
      </w:r>
      <w:r w:rsidRPr="000516E3" w:rsidR="00252B0B">
        <w:rPr>
          <w:sz w:val="28"/>
          <w:szCs w:val="28"/>
        </w:rPr>
        <w:t>Мельничук Т.В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252B0B" w:rsidP="00B42C99">
      <w:pPr>
        <w:ind w:firstLine="708"/>
        <w:jc w:val="both"/>
        <w:rPr>
          <w:color w:val="000000"/>
          <w:sz w:val="28"/>
          <w:szCs w:val="28"/>
        </w:rPr>
      </w:pPr>
      <w:r w:rsidRPr="00252B0B">
        <w:rPr>
          <w:color w:val="000000"/>
          <w:sz w:val="28"/>
          <w:szCs w:val="28"/>
        </w:rPr>
        <w:t xml:space="preserve">- заданием на проведение </w:t>
      </w:r>
      <w:r>
        <w:rPr>
          <w:color w:val="000000"/>
          <w:sz w:val="28"/>
          <w:szCs w:val="28"/>
        </w:rPr>
        <w:t>выездного обследования при осуществлении Федерального государственного контроля (надзора</w:t>
      </w:r>
      <w:r w:rsidRPr="00252B0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от 23.09.</w:t>
      </w:r>
      <w:r w:rsidRPr="00252B0B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№8601/78</w:t>
      </w:r>
      <w:r w:rsidRPr="00252B0B">
        <w:rPr>
          <w:color w:val="000000"/>
          <w:sz w:val="28"/>
          <w:szCs w:val="28"/>
        </w:rPr>
        <w:t>;</w:t>
      </w:r>
    </w:p>
    <w:p w:rsidR="00252B0B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протоколом осмотра от 23.09.2024 №8601/78; </w:t>
      </w:r>
    </w:p>
    <w:p w:rsidR="00252B0B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актом контрольной закупки от 23.09.2023;</w:t>
      </w:r>
    </w:p>
    <w:p w:rsidR="00252B0B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417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№8601242710001510002 о назначении административного наказания от 04.10.2024;  </w:t>
      </w:r>
    </w:p>
    <w:p w:rsidR="00087634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предписанием от 23.09.2024</w:t>
      </w:r>
      <w:r w:rsidR="007417D3">
        <w:rPr>
          <w:color w:val="000000"/>
          <w:sz w:val="28"/>
          <w:szCs w:val="28"/>
        </w:rPr>
        <w:t xml:space="preserve"> №49 </w:t>
      </w:r>
      <w:r w:rsidRPr="00087634">
        <w:rPr>
          <w:color w:val="000000"/>
          <w:sz w:val="28"/>
          <w:szCs w:val="28"/>
        </w:rPr>
        <w:t>об устранении выявленных нарушений обязательных требований</w:t>
      </w:r>
      <w:r>
        <w:rPr>
          <w:color w:val="000000"/>
          <w:sz w:val="28"/>
          <w:szCs w:val="28"/>
        </w:rPr>
        <w:t xml:space="preserve"> законодательства Российской Федерации о применении контрольно-кассовой</w:t>
      </w:r>
      <w:r>
        <w:rPr>
          <w:color w:val="000000"/>
          <w:sz w:val="28"/>
          <w:szCs w:val="28"/>
        </w:rPr>
        <w:t xml:space="preserve"> техники</w:t>
      </w:r>
      <w:r w:rsidRPr="00087634">
        <w:rPr>
          <w:color w:val="000000"/>
          <w:sz w:val="28"/>
          <w:szCs w:val="28"/>
        </w:rPr>
        <w:t xml:space="preserve">, срок исполнения </w:t>
      </w:r>
      <w:r>
        <w:rPr>
          <w:color w:val="000000"/>
          <w:sz w:val="28"/>
          <w:szCs w:val="28"/>
        </w:rPr>
        <w:t>которого установлен до 13.11</w:t>
      </w:r>
      <w:r w:rsidRPr="00087634">
        <w:rPr>
          <w:color w:val="000000"/>
          <w:sz w:val="28"/>
          <w:szCs w:val="28"/>
        </w:rPr>
        <w:t>.2024;</w:t>
      </w:r>
    </w:p>
    <w:p w:rsidR="0080023E" w:rsidP="00B42C99">
      <w:pPr>
        <w:ind w:firstLine="708"/>
        <w:jc w:val="both"/>
        <w:rPr>
          <w:color w:val="000000"/>
          <w:sz w:val="28"/>
          <w:szCs w:val="28"/>
        </w:rPr>
      </w:pPr>
      <w:r w:rsidRPr="0080023E">
        <w:rPr>
          <w:color w:val="000000"/>
          <w:sz w:val="28"/>
          <w:szCs w:val="28"/>
        </w:rPr>
        <w:t xml:space="preserve">- выпиской из Единого государственного реестра индивидуальных предпринимателей на </w:t>
      </w:r>
      <w:r>
        <w:rPr>
          <w:sz w:val="28"/>
          <w:szCs w:val="28"/>
        </w:rPr>
        <w:t xml:space="preserve">ИП </w:t>
      </w:r>
      <w:r w:rsidRPr="000516E3" w:rsidR="00252B0B">
        <w:rPr>
          <w:sz w:val="28"/>
          <w:szCs w:val="28"/>
        </w:rPr>
        <w:t>Мельничук Т.В</w:t>
      </w:r>
      <w:r>
        <w:rPr>
          <w:color w:val="000000"/>
          <w:sz w:val="28"/>
          <w:szCs w:val="28"/>
        </w:rPr>
        <w:t>.</w:t>
      </w:r>
    </w:p>
    <w:p w:rsidR="00916C31" w:rsidRPr="009E41B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="0080023E">
        <w:rPr>
          <w:sz w:val="28"/>
          <w:szCs w:val="28"/>
        </w:rPr>
        <w:t xml:space="preserve">ИП </w:t>
      </w:r>
      <w:r w:rsidRPr="000516E3" w:rsidR="00252B0B">
        <w:rPr>
          <w:sz w:val="28"/>
          <w:szCs w:val="28"/>
        </w:rPr>
        <w:t>Мельничук Т.В</w:t>
      </w:r>
      <w:r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 xml:space="preserve">мировой судья квалифицирует по части 1 статьи 19.5 Кодекса Российской Федерации об административных правонарушениях, </w:t>
      </w:r>
      <w:r w:rsidRPr="000A2086">
        <w:rPr>
          <w:sz w:val="28"/>
          <w:szCs w:val="28"/>
        </w:rPr>
        <w:t>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виду ненормативного</w:t>
      </w:r>
      <w:r w:rsidRPr="00E40F5A">
        <w:rPr>
          <w:sz w:val="28"/>
          <w:szCs w:val="28"/>
        </w:rPr>
        <w:t xml:space="preserve">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</w:t>
      </w:r>
      <w:r w:rsidRPr="00E40F5A">
        <w:rPr>
          <w:sz w:val="28"/>
          <w:szCs w:val="28"/>
        </w:rPr>
        <w:t xml:space="preserve">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32515" w:rsidRPr="00E40F5A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В да</w:t>
      </w:r>
      <w:r w:rsidRPr="00E40F5A">
        <w:rPr>
          <w:sz w:val="28"/>
          <w:szCs w:val="28"/>
        </w:rPr>
        <w:t xml:space="preserve">нном случае предписание от </w:t>
      </w:r>
      <w:r w:rsidR="00252B0B">
        <w:rPr>
          <w:color w:val="000000"/>
          <w:sz w:val="28"/>
          <w:szCs w:val="28"/>
        </w:rPr>
        <w:t>23.09.2024</w:t>
      </w:r>
      <w:r w:rsidR="007417D3">
        <w:rPr>
          <w:color w:val="000000"/>
          <w:sz w:val="28"/>
          <w:szCs w:val="28"/>
        </w:rPr>
        <w:t xml:space="preserve"> №49</w:t>
      </w:r>
      <w:r w:rsidRPr="00087634" w:rsidR="00252B0B">
        <w:rPr>
          <w:color w:val="000000"/>
          <w:sz w:val="28"/>
          <w:szCs w:val="28"/>
        </w:rPr>
        <w:t xml:space="preserve"> </w:t>
      </w:r>
      <w:r w:rsidRPr="00E40F5A">
        <w:rPr>
          <w:sz w:val="28"/>
          <w:szCs w:val="28"/>
        </w:rPr>
        <w:t xml:space="preserve">вынесено уполномоченным на то должностным лицом </w:t>
      </w:r>
      <w:r w:rsidR="00252B0B">
        <w:rPr>
          <w:sz w:val="28"/>
          <w:szCs w:val="28"/>
        </w:rPr>
        <w:t>–</w:t>
      </w:r>
      <w:r w:rsidRPr="00E40F5A">
        <w:rPr>
          <w:sz w:val="28"/>
          <w:szCs w:val="28"/>
        </w:rPr>
        <w:t xml:space="preserve"> </w:t>
      </w:r>
      <w:r w:rsidR="00252B0B">
        <w:rPr>
          <w:sz w:val="28"/>
          <w:szCs w:val="28"/>
        </w:rPr>
        <w:t>специалистом 1 разряда Отдела камеральных проверок №3</w:t>
      </w:r>
      <w:r w:rsidRPr="00E40F5A">
        <w:rPr>
          <w:sz w:val="28"/>
          <w:szCs w:val="28"/>
        </w:rPr>
        <w:t>, в пределах его компетенции, с соблюдением порядка его вынесения, которое в установленном законом порядке не о</w:t>
      </w:r>
      <w:r w:rsidRPr="00E40F5A">
        <w:rPr>
          <w:sz w:val="28"/>
          <w:szCs w:val="28"/>
        </w:rPr>
        <w:t xml:space="preserve">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 xml:space="preserve">предписания, установлен конкретный и достаточный срок его выполнения, является </w:t>
      </w:r>
      <w:r w:rsidRPr="00E40F5A">
        <w:rPr>
          <w:sz w:val="28"/>
          <w:szCs w:val="28"/>
        </w:rPr>
        <w:t>доступным для понимания и исполнимым, полученным заблаговременно, не нарушает пр</w:t>
      </w:r>
      <w:r w:rsidRPr="00E40F5A">
        <w:rPr>
          <w:sz w:val="28"/>
          <w:szCs w:val="28"/>
        </w:rPr>
        <w:t xml:space="preserve">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832515" w:rsidP="00832515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5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должностн</w:t>
      </w:r>
      <w:r w:rsidR="007547BE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7547BE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63373" w:rsidP="00263373">
      <w:pPr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 назначении наказания мировой судья учитывает положе</w:t>
      </w:r>
      <w:r>
        <w:rPr>
          <w:color w:val="1A1A1A"/>
          <w:sz w:val="28"/>
          <w:szCs w:val="28"/>
        </w:rPr>
        <w:t xml:space="preserve">ния ст. </w:t>
      </w:r>
      <w:r w:rsidRPr="00E42E8F">
        <w:rPr>
          <w:color w:val="000000"/>
          <w:sz w:val="28"/>
          <w:szCs w:val="28"/>
        </w:rPr>
        <w:t>2.4 Кодекса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административных правонарушениях, в соответствии с которым</w:t>
      </w:r>
      <w:r>
        <w:rPr>
          <w:color w:val="000000"/>
          <w:sz w:val="28"/>
          <w:szCs w:val="28"/>
        </w:rPr>
        <w:t>и</w:t>
      </w:r>
      <w:r w:rsidRPr="00E42E8F">
        <w:rPr>
          <w:color w:val="000000"/>
          <w:sz w:val="28"/>
          <w:szCs w:val="28"/>
        </w:rPr>
        <w:t xml:space="preserve"> лица,</w:t>
      </w:r>
      <w:r>
        <w:rPr>
          <w:color w:val="000000"/>
          <w:sz w:val="28"/>
          <w:szCs w:val="28"/>
        </w:rPr>
        <w:t xml:space="preserve"> </w:t>
      </w:r>
      <w:r w:rsidRPr="00E42E8F">
        <w:rPr>
          <w:color w:val="000000"/>
          <w:sz w:val="28"/>
          <w:szCs w:val="28"/>
        </w:rPr>
        <w:t>осуществляющие предпринимательскую деятельность без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предусмотрено иное. 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="0080023E">
        <w:rPr>
          <w:sz w:val="28"/>
          <w:szCs w:val="28"/>
        </w:rPr>
        <w:t xml:space="preserve">ИП </w:t>
      </w:r>
      <w:r w:rsidRPr="000516E3" w:rsidR="00252B0B">
        <w:rPr>
          <w:sz w:val="28"/>
          <w:szCs w:val="28"/>
        </w:rPr>
        <w:t>Мельничук Т.В</w:t>
      </w:r>
      <w:r w:rsidRPr="002E7D92" w:rsidR="002E7D92">
        <w:rPr>
          <w:sz w:val="28"/>
          <w:szCs w:val="28"/>
        </w:rPr>
        <w:t xml:space="preserve">. </w:t>
      </w:r>
      <w:r w:rsidRPr="000A2086">
        <w:rPr>
          <w:sz w:val="28"/>
          <w:szCs w:val="28"/>
        </w:rPr>
        <w:t xml:space="preserve"> мировой судья учитыва</w:t>
      </w:r>
      <w:r w:rsidRPr="000A2086">
        <w:rPr>
          <w:sz w:val="28"/>
          <w:szCs w:val="28"/>
        </w:rPr>
        <w:t>ет характер совершенного правонарушения.</w:t>
      </w:r>
    </w:p>
    <w:p w:rsidR="007417D3" w:rsidP="007417D3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  <w:r>
        <w:rPr>
          <w:sz w:val="28"/>
          <w:szCs w:val="28"/>
        </w:rPr>
        <w:t xml:space="preserve"> </w:t>
      </w:r>
    </w:p>
    <w:p w:rsidR="007417D3" w:rsidRPr="007417D3" w:rsidP="007417D3">
      <w:pPr>
        <w:ind w:firstLine="708"/>
        <w:jc w:val="both"/>
        <w:rPr>
          <w:color w:val="22272F"/>
          <w:sz w:val="28"/>
          <w:szCs w:val="28"/>
        </w:rPr>
      </w:pPr>
      <w:r w:rsidRPr="007417D3">
        <w:rPr>
          <w:sz w:val="28"/>
          <w:szCs w:val="28"/>
        </w:rPr>
        <w:t>В соответствии с частью 1 статьи 19.5 Кодекса Российской Федерации об административных правонарушениях н</w:t>
      </w:r>
      <w:r w:rsidRPr="007417D3">
        <w:rPr>
          <w:color w:val="22272F"/>
          <w:sz w:val="28"/>
          <w:szCs w:val="28"/>
        </w:rPr>
        <w:t>евыполнени</w:t>
      </w:r>
      <w:r w:rsidRPr="007417D3">
        <w:rPr>
          <w:color w:val="22272F"/>
          <w:sz w:val="28"/>
          <w:szCs w:val="28"/>
        </w:rPr>
        <w:t>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</w:t>
      </w:r>
      <w:r w:rsidRPr="007417D3">
        <w:rPr>
          <w:color w:val="22272F"/>
          <w:sz w:val="28"/>
          <w:szCs w:val="28"/>
        </w:rPr>
        <w:t>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0A2086" w:rsidRPr="000A2086" w:rsidP="00333674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</w:t>
      </w:r>
      <w:r w:rsidRPr="000A2086">
        <w:rPr>
          <w:sz w:val="28"/>
          <w:szCs w:val="28"/>
        </w:rPr>
        <w:t>го, 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7417D3" w:rsidP="00043D66">
      <w:pPr>
        <w:jc w:val="center"/>
        <w:rPr>
          <w:rFonts w:eastAsiaTheme="minorEastAsia"/>
          <w:color w:val="000000"/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 w:rsidRPr="0080023E">
        <w:rPr>
          <w:sz w:val="28"/>
          <w:szCs w:val="28"/>
        </w:rPr>
        <w:t xml:space="preserve">Должностное лицо </w:t>
      </w:r>
      <w:r w:rsidR="00252B0B">
        <w:rPr>
          <w:sz w:val="28"/>
          <w:szCs w:val="28"/>
        </w:rPr>
        <w:t>Мельничук Татьяны Владимировны</w:t>
      </w:r>
      <w:r w:rsidRPr="00C11BD5">
        <w:rPr>
          <w:sz w:val="28"/>
          <w:szCs w:val="28"/>
        </w:rPr>
        <w:t xml:space="preserve">, </w:t>
      </w:r>
      <w:r w:rsidRPr="00C11BD5" w:rsidR="00252B0B">
        <w:rPr>
          <w:sz w:val="28"/>
          <w:szCs w:val="28"/>
        </w:rPr>
        <w:t xml:space="preserve">ОГРНИП </w:t>
      </w:r>
      <w:r w:rsidR="00252B0B">
        <w:rPr>
          <w:sz w:val="28"/>
          <w:szCs w:val="28"/>
        </w:rPr>
        <w:t>322861700060781</w:t>
      </w:r>
      <w:r w:rsidRPr="00C11BD5" w:rsidR="00252B0B">
        <w:rPr>
          <w:sz w:val="28"/>
          <w:szCs w:val="28"/>
        </w:rPr>
        <w:t>, ИНН 86100</w:t>
      </w:r>
      <w:r w:rsidR="00252B0B">
        <w:rPr>
          <w:sz w:val="28"/>
          <w:szCs w:val="28"/>
        </w:rPr>
        <w:t>5106637</w:t>
      </w:r>
      <w:r>
        <w:rPr>
          <w:sz w:val="28"/>
          <w:szCs w:val="28"/>
        </w:rPr>
        <w:t xml:space="preserve"> </w:t>
      </w:r>
      <w:r w:rsidRPr="0080023E">
        <w:rPr>
          <w:sz w:val="28"/>
          <w:szCs w:val="28"/>
        </w:rPr>
        <w:t xml:space="preserve">признать </w:t>
      </w:r>
      <w:r w:rsidRPr="0080023E">
        <w:rPr>
          <w:sz w:val="28"/>
          <w:szCs w:val="28"/>
        </w:rPr>
        <w:t>виновной в совершении правонарушения, предусмотренного частью 1 статьи 19.5 Кодекса Российской Федерации об административных правонарушениях, и назначить наказание в виде административного штрафа в размере 1 000 (одна тысяча)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</w:t>
      </w:r>
      <w:r w:rsidRPr="000A2086">
        <w:rPr>
          <w:sz w:val="28"/>
          <w:szCs w:val="28"/>
        </w:rPr>
        <w:t>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</w:t>
      </w:r>
      <w:r w:rsidRPr="000A2086">
        <w:rPr>
          <w:sz w:val="28"/>
          <w:szCs w:val="28"/>
        </w:rPr>
        <w:t>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7201160119301000</w:t>
      </w:r>
      <w:r w:rsidRPr="000A2086">
        <w:rPr>
          <w:sz w:val="28"/>
          <w:szCs w:val="28"/>
        </w:rPr>
        <w:t xml:space="preserve">5140, идентификатор  </w:t>
      </w:r>
      <w:r w:rsidRPr="00B01423" w:rsidR="00B01423">
        <w:rPr>
          <w:sz w:val="28"/>
          <w:szCs w:val="28"/>
        </w:rPr>
        <w:t>0412365400535001012519196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A2086">
        <w:rPr>
          <w:sz w:val="28"/>
          <w:szCs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</w:t>
      </w:r>
      <w:r w:rsidRPr="000A2086">
        <w:rPr>
          <w:sz w:val="28"/>
          <w:szCs w:val="28"/>
        </w:rPr>
        <w:t>а квитанция об уплате штрафа в канцелярию мир</w:t>
      </w:r>
      <w:r w:rsidR="0080023E"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документа, свидетельствующего </w:t>
      </w:r>
      <w:r w:rsidRPr="000A2086">
        <w:rPr>
          <w:sz w:val="28"/>
          <w:szCs w:val="28"/>
        </w:rPr>
        <w:t xml:space="preserve">об уплате административного штрафа, судья направляет постановление с отметкой о его неуплате судебному приставу-исполнителю </w:t>
      </w:r>
      <w:r w:rsidRPr="000A2086">
        <w:rPr>
          <w:sz w:val="28"/>
          <w:szCs w:val="28"/>
        </w:rPr>
        <w:t>для исполнения. Кроме того, судебный пристав-исполнитель в отношении лица, не уплатившего штраф, составляет протокол об администрати</w:t>
      </w:r>
      <w:r w:rsidRPr="000A2086">
        <w:rPr>
          <w:sz w:val="28"/>
          <w:szCs w:val="28"/>
        </w:rPr>
        <w:t>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</w:t>
      </w:r>
      <w:r w:rsidRPr="000A2086">
        <w:rPr>
          <w:sz w:val="28"/>
          <w:szCs w:val="28"/>
        </w:rPr>
        <w:t>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AE217E">
        <w:rPr>
          <w:sz w:val="28"/>
          <w:szCs w:val="28"/>
        </w:rPr>
        <w:t>ового судь</w:t>
      </w:r>
      <w:r w:rsidR="0080023E">
        <w:rPr>
          <w:sz w:val="28"/>
          <w:szCs w:val="28"/>
        </w:rPr>
        <w:t>ю судебного участка №2</w:t>
      </w:r>
      <w:r>
        <w:rPr>
          <w:sz w:val="28"/>
          <w:szCs w:val="28"/>
        </w:rPr>
        <w:t xml:space="preserve"> Няганского судебного района Ханты-Мансийского</w:t>
      </w:r>
      <w:r>
        <w:rPr>
          <w:sz w:val="28"/>
          <w:szCs w:val="28"/>
        </w:rPr>
        <w:t xml:space="preserve"> автономного округа-Югры либо непосредственно в суд, уполномоченный её р</w:t>
      </w:r>
      <w:r w:rsidR="00252B0B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C35">
      <w:rPr>
        <w:rStyle w:val="PageNumber"/>
        <w:noProof/>
      </w:rPr>
      <w:t>4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516E3"/>
    <w:rsid w:val="0005403D"/>
    <w:rsid w:val="00087634"/>
    <w:rsid w:val="000953C7"/>
    <w:rsid w:val="000A2086"/>
    <w:rsid w:val="00100C03"/>
    <w:rsid w:val="00164303"/>
    <w:rsid w:val="00193A4A"/>
    <w:rsid w:val="001A08FB"/>
    <w:rsid w:val="001B31B0"/>
    <w:rsid w:val="001C22BD"/>
    <w:rsid w:val="001C43BB"/>
    <w:rsid w:val="001C7F91"/>
    <w:rsid w:val="00212F39"/>
    <w:rsid w:val="00215C86"/>
    <w:rsid w:val="00243172"/>
    <w:rsid w:val="00252B0B"/>
    <w:rsid w:val="00254098"/>
    <w:rsid w:val="002570EB"/>
    <w:rsid w:val="00263373"/>
    <w:rsid w:val="00277488"/>
    <w:rsid w:val="00293159"/>
    <w:rsid w:val="002C0E61"/>
    <w:rsid w:val="002E7D92"/>
    <w:rsid w:val="003046BA"/>
    <w:rsid w:val="0030756D"/>
    <w:rsid w:val="00313E25"/>
    <w:rsid w:val="00333674"/>
    <w:rsid w:val="00356400"/>
    <w:rsid w:val="00381527"/>
    <w:rsid w:val="0039027E"/>
    <w:rsid w:val="003E11C5"/>
    <w:rsid w:val="003E3FD0"/>
    <w:rsid w:val="003E7BC8"/>
    <w:rsid w:val="00410461"/>
    <w:rsid w:val="0042138C"/>
    <w:rsid w:val="00427906"/>
    <w:rsid w:val="00530DC9"/>
    <w:rsid w:val="00532E5A"/>
    <w:rsid w:val="00577913"/>
    <w:rsid w:val="005B7790"/>
    <w:rsid w:val="005D0391"/>
    <w:rsid w:val="006056DE"/>
    <w:rsid w:val="006568A6"/>
    <w:rsid w:val="0067028E"/>
    <w:rsid w:val="00677FB5"/>
    <w:rsid w:val="00694D7D"/>
    <w:rsid w:val="006A1076"/>
    <w:rsid w:val="006A6252"/>
    <w:rsid w:val="006C49AB"/>
    <w:rsid w:val="006C7079"/>
    <w:rsid w:val="00703299"/>
    <w:rsid w:val="00716245"/>
    <w:rsid w:val="00724CFD"/>
    <w:rsid w:val="00732C09"/>
    <w:rsid w:val="007417D3"/>
    <w:rsid w:val="00745B12"/>
    <w:rsid w:val="0074606D"/>
    <w:rsid w:val="007547BE"/>
    <w:rsid w:val="007A6CA3"/>
    <w:rsid w:val="007C41C3"/>
    <w:rsid w:val="007C5E8D"/>
    <w:rsid w:val="0080023E"/>
    <w:rsid w:val="00800467"/>
    <w:rsid w:val="00832515"/>
    <w:rsid w:val="00862BBA"/>
    <w:rsid w:val="0088565D"/>
    <w:rsid w:val="00885E4D"/>
    <w:rsid w:val="008865FA"/>
    <w:rsid w:val="008A1C34"/>
    <w:rsid w:val="008A6047"/>
    <w:rsid w:val="008C282F"/>
    <w:rsid w:val="00916C31"/>
    <w:rsid w:val="0095653F"/>
    <w:rsid w:val="0095727B"/>
    <w:rsid w:val="009E41B1"/>
    <w:rsid w:val="009F1721"/>
    <w:rsid w:val="009F5297"/>
    <w:rsid w:val="00A07C35"/>
    <w:rsid w:val="00A422A8"/>
    <w:rsid w:val="00AA053B"/>
    <w:rsid w:val="00AA11BB"/>
    <w:rsid w:val="00AC2E75"/>
    <w:rsid w:val="00AE217E"/>
    <w:rsid w:val="00B01423"/>
    <w:rsid w:val="00B17E05"/>
    <w:rsid w:val="00B42C99"/>
    <w:rsid w:val="00B4792E"/>
    <w:rsid w:val="00B73076"/>
    <w:rsid w:val="00BA1F93"/>
    <w:rsid w:val="00BB7AAE"/>
    <w:rsid w:val="00BC15AE"/>
    <w:rsid w:val="00BD264D"/>
    <w:rsid w:val="00BE7F16"/>
    <w:rsid w:val="00C11BD5"/>
    <w:rsid w:val="00C12D1C"/>
    <w:rsid w:val="00C45204"/>
    <w:rsid w:val="00C60ADE"/>
    <w:rsid w:val="00C833A2"/>
    <w:rsid w:val="00CB7CDF"/>
    <w:rsid w:val="00CF4E90"/>
    <w:rsid w:val="00D37A37"/>
    <w:rsid w:val="00D83187"/>
    <w:rsid w:val="00DA5E71"/>
    <w:rsid w:val="00DB30D8"/>
    <w:rsid w:val="00DF365E"/>
    <w:rsid w:val="00DF5525"/>
    <w:rsid w:val="00E40F5A"/>
    <w:rsid w:val="00E42E8F"/>
    <w:rsid w:val="00E512D0"/>
    <w:rsid w:val="00E83324"/>
    <w:rsid w:val="00E92E9C"/>
    <w:rsid w:val="00EC087D"/>
    <w:rsid w:val="00EF6887"/>
    <w:rsid w:val="00F23B59"/>
    <w:rsid w:val="00F476D4"/>
    <w:rsid w:val="00F56A42"/>
    <w:rsid w:val="00F84B50"/>
    <w:rsid w:val="00F9004F"/>
    <w:rsid w:val="00F947E2"/>
    <w:rsid w:val="00F96F1B"/>
    <w:rsid w:val="00FC7BC4"/>
    <w:rsid w:val="00FD65A1"/>
    <w:rsid w:val="00FF02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33674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263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login.consultant.ru/link/?req=doc&amp;base=LAW&amp;n=365278&amp;dst=5267&amp;field=134&amp;date=28.07.2024&amp;demo=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